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F7B8" w14:textId="77777777" w:rsidR="00E62876" w:rsidRPr="00DA587D" w:rsidRDefault="00E62876" w:rsidP="00E62876">
      <w:pPr>
        <w:jc w:val="right"/>
        <w:rPr>
          <w:rFonts w:ascii="Arial" w:hAnsi="Arial" w:cs="Arial"/>
        </w:rPr>
      </w:pPr>
      <w:r>
        <w:rPr>
          <w:rFonts w:ascii="Arial" w:hAnsi="Arial" w:cs="Arial"/>
        </w:rPr>
        <w:t xml:space="preserve">  </w:t>
      </w:r>
      <w:r w:rsidRPr="00DA587D">
        <w:rPr>
          <w:rFonts w:ascii="Arial" w:hAnsi="Arial" w:cs="Arial"/>
        </w:rPr>
        <w:t>Kanepi Energia OÜ</w:t>
      </w:r>
    </w:p>
    <w:p w14:paraId="4BF91EB1" w14:textId="77777777" w:rsidR="00E62876" w:rsidRPr="00DA587D" w:rsidRDefault="00E62876" w:rsidP="00E62876">
      <w:pPr>
        <w:jc w:val="right"/>
        <w:rPr>
          <w:rFonts w:ascii="Arial" w:hAnsi="Arial" w:cs="Arial"/>
        </w:rPr>
      </w:pPr>
      <w:r w:rsidRPr="00DA587D">
        <w:rPr>
          <w:rFonts w:ascii="Arial" w:hAnsi="Arial" w:cs="Arial"/>
        </w:rPr>
        <w:t>Tartu maakond</w:t>
      </w:r>
    </w:p>
    <w:p w14:paraId="2F1B45C4" w14:textId="77777777" w:rsidR="00E62876" w:rsidRPr="00DA587D" w:rsidRDefault="00E62876" w:rsidP="00E62876">
      <w:pPr>
        <w:jc w:val="right"/>
        <w:rPr>
          <w:rFonts w:ascii="Arial" w:hAnsi="Arial" w:cs="Arial"/>
        </w:rPr>
      </w:pPr>
      <w:r w:rsidRPr="00DA587D">
        <w:rPr>
          <w:rFonts w:ascii="Arial" w:hAnsi="Arial" w:cs="Arial"/>
        </w:rPr>
        <w:t xml:space="preserve"> Tartu linn</w:t>
      </w:r>
    </w:p>
    <w:p w14:paraId="44504566" w14:textId="77777777" w:rsidR="00E62876" w:rsidRPr="00DA587D" w:rsidRDefault="00E62876" w:rsidP="00E62876">
      <w:pPr>
        <w:jc w:val="right"/>
        <w:rPr>
          <w:rFonts w:ascii="Arial" w:hAnsi="Arial" w:cs="Arial"/>
        </w:rPr>
      </w:pPr>
      <w:r w:rsidRPr="00DA587D">
        <w:rPr>
          <w:rFonts w:ascii="Arial" w:hAnsi="Arial" w:cs="Arial"/>
        </w:rPr>
        <w:t>Aardla tn 23e, 50110</w:t>
      </w:r>
    </w:p>
    <w:p w14:paraId="568321AF" w14:textId="77777777" w:rsidR="00E62876" w:rsidRDefault="00E62876" w:rsidP="00E62876">
      <w:pPr>
        <w:jc w:val="right"/>
        <w:rPr>
          <w:rFonts w:ascii="Arial" w:hAnsi="Arial" w:cs="Arial"/>
        </w:rPr>
      </w:pPr>
      <w:r>
        <w:rPr>
          <w:rFonts w:ascii="Arial" w:hAnsi="Arial" w:cs="Arial"/>
        </w:rPr>
        <w:t xml:space="preserve">Tel. </w:t>
      </w:r>
      <w:r w:rsidRPr="00DA587D">
        <w:rPr>
          <w:rFonts w:ascii="Arial" w:hAnsi="Arial" w:cs="Arial"/>
        </w:rPr>
        <w:t>5035362</w:t>
      </w:r>
    </w:p>
    <w:p w14:paraId="7FB02949" w14:textId="77777777" w:rsidR="00E62876" w:rsidRDefault="00E62876" w:rsidP="00E62876">
      <w:pPr>
        <w:jc w:val="right"/>
        <w:rPr>
          <w:rFonts w:ascii="Arial" w:hAnsi="Arial" w:cs="Arial"/>
        </w:rPr>
      </w:pPr>
      <w:r>
        <w:rPr>
          <w:rFonts w:ascii="Arial" w:hAnsi="Arial" w:cs="Arial"/>
        </w:rPr>
        <w:t xml:space="preserve">e-mail </w:t>
      </w:r>
      <w:r w:rsidRPr="00DA587D">
        <w:rPr>
          <w:rFonts w:ascii="Arial" w:hAnsi="Arial" w:cs="Arial"/>
        </w:rPr>
        <w:tab/>
      </w:r>
      <w:hyperlink r:id="rId7" w:history="1">
        <w:r w:rsidRPr="00161BFF">
          <w:rPr>
            <w:rStyle w:val="Hyperlink"/>
            <w:rFonts w:ascii="Arial" w:hAnsi="Arial" w:cs="Arial"/>
          </w:rPr>
          <w:t>info@kanepienergia.ee</w:t>
        </w:r>
      </w:hyperlink>
    </w:p>
    <w:p w14:paraId="679705F3" w14:textId="77777777" w:rsidR="00E62876" w:rsidRDefault="00E62876" w:rsidP="00E62876">
      <w:pPr>
        <w:jc w:val="both"/>
        <w:rPr>
          <w:rFonts w:ascii="Arial" w:hAnsi="Arial" w:cs="Arial"/>
        </w:rPr>
      </w:pPr>
    </w:p>
    <w:p w14:paraId="27CC20BB" w14:textId="77777777" w:rsidR="00E62876" w:rsidRDefault="00E62876" w:rsidP="00E62876">
      <w:pPr>
        <w:jc w:val="both"/>
        <w:rPr>
          <w:rFonts w:ascii="Arial" w:hAnsi="Arial" w:cs="Arial"/>
        </w:rPr>
      </w:pPr>
      <w:r>
        <w:rPr>
          <w:rFonts w:ascii="Arial" w:hAnsi="Arial" w:cs="Arial"/>
        </w:rPr>
        <w:t>Transpordiametile</w:t>
      </w:r>
    </w:p>
    <w:p w14:paraId="5D107D86" w14:textId="77777777" w:rsidR="00E62876" w:rsidRDefault="00E62876" w:rsidP="00E62876">
      <w:pPr>
        <w:jc w:val="both"/>
        <w:rPr>
          <w:rFonts w:ascii="Arial" w:hAnsi="Arial" w:cs="Arial"/>
        </w:rPr>
      </w:pPr>
      <w:r>
        <w:rPr>
          <w:rFonts w:ascii="Arial" w:hAnsi="Arial" w:cs="Arial"/>
        </w:rPr>
        <w:t xml:space="preserve">Hr. </w:t>
      </w:r>
      <w:proofErr w:type="spellStart"/>
      <w:r>
        <w:rPr>
          <w:rFonts w:ascii="Arial" w:hAnsi="Arial" w:cs="Arial"/>
        </w:rPr>
        <w:t>Herkki</w:t>
      </w:r>
      <w:proofErr w:type="spellEnd"/>
      <w:r>
        <w:rPr>
          <w:rFonts w:ascii="Arial" w:hAnsi="Arial" w:cs="Arial"/>
        </w:rPr>
        <w:t xml:space="preserve"> Rõõm</w:t>
      </w:r>
    </w:p>
    <w:p w14:paraId="5CAC647B" w14:textId="77777777" w:rsidR="00E62876" w:rsidRDefault="00E62876" w:rsidP="00E62876">
      <w:pPr>
        <w:jc w:val="both"/>
        <w:rPr>
          <w:rFonts w:ascii="Arial" w:hAnsi="Arial" w:cs="Arial"/>
        </w:rPr>
      </w:pPr>
    </w:p>
    <w:p w14:paraId="5C97A49D" w14:textId="541DD977" w:rsidR="00E62876" w:rsidRPr="00106814" w:rsidRDefault="0002492F" w:rsidP="00E62876">
      <w:pPr>
        <w:jc w:val="both"/>
        <w:rPr>
          <w:rFonts w:ascii="Arial" w:hAnsi="Arial" w:cs="Arial"/>
          <w:b/>
        </w:rPr>
      </w:pPr>
      <w:r>
        <w:rPr>
          <w:rFonts w:ascii="Arial" w:hAnsi="Arial" w:cs="Arial"/>
          <w:b/>
        </w:rPr>
        <w:t xml:space="preserve">KORDUV </w:t>
      </w:r>
      <w:r w:rsidR="00E62876" w:rsidRPr="00106814">
        <w:rPr>
          <w:rFonts w:ascii="Arial" w:hAnsi="Arial" w:cs="Arial"/>
          <w:b/>
        </w:rPr>
        <w:t>TAOTLUS</w:t>
      </w:r>
    </w:p>
    <w:p w14:paraId="40930462" w14:textId="77777777" w:rsidR="00E62876" w:rsidRPr="0002492F" w:rsidRDefault="00E62876" w:rsidP="00E62876">
      <w:pPr>
        <w:jc w:val="both"/>
        <w:rPr>
          <w:rFonts w:ascii="Arial" w:hAnsi="Arial" w:cs="Arial"/>
          <w:b/>
          <w:bCs/>
        </w:rPr>
      </w:pPr>
      <w:r w:rsidRPr="0002492F">
        <w:rPr>
          <w:rFonts w:ascii="Arial" w:hAnsi="Arial" w:cs="Arial"/>
          <w:b/>
          <w:bCs/>
        </w:rPr>
        <w:t xml:space="preserve">ajutise ristumiskoha ehitamise lepingu nr 7.1-1/23/16789-4 </w:t>
      </w:r>
      <w:r w:rsidRPr="003C415D">
        <w:rPr>
          <w:rFonts w:ascii="Arial" w:hAnsi="Arial" w:cs="Arial"/>
          <w:b/>
          <w:bCs/>
        </w:rPr>
        <w:t>tähtaja</w:t>
      </w:r>
      <w:r w:rsidRPr="0002492F">
        <w:rPr>
          <w:rFonts w:ascii="Arial" w:hAnsi="Arial" w:cs="Arial"/>
          <w:b/>
          <w:bCs/>
        </w:rPr>
        <w:t xml:space="preserve"> pikendamise osas</w:t>
      </w:r>
    </w:p>
    <w:p w14:paraId="631C0C46" w14:textId="77777777" w:rsidR="00E62876" w:rsidRDefault="00E62876" w:rsidP="00E62876">
      <w:pPr>
        <w:jc w:val="both"/>
        <w:rPr>
          <w:rFonts w:ascii="Arial" w:hAnsi="Arial" w:cs="Arial"/>
          <w:u w:val="single"/>
        </w:rPr>
      </w:pPr>
    </w:p>
    <w:p w14:paraId="460FD01E" w14:textId="54AB91B9" w:rsidR="00E62876" w:rsidRPr="00E5022C" w:rsidRDefault="00D9627E" w:rsidP="00E62876">
      <w:pPr>
        <w:jc w:val="both"/>
        <w:rPr>
          <w:rFonts w:ascii="Arial" w:hAnsi="Arial" w:cs="Arial"/>
          <w:u w:val="single"/>
        </w:rPr>
      </w:pPr>
      <w:r>
        <w:rPr>
          <w:rFonts w:ascii="Arial" w:hAnsi="Arial" w:cs="Arial"/>
          <w:u w:val="single"/>
        </w:rPr>
        <w:t>Sissejuhatus</w:t>
      </w:r>
    </w:p>
    <w:p w14:paraId="67AFDDF2" w14:textId="77777777" w:rsidR="00E62876" w:rsidRDefault="00E62876" w:rsidP="00E62876">
      <w:pPr>
        <w:jc w:val="both"/>
        <w:rPr>
          <w:rFonts w:ascii="Arial" w:hAnsi="Arial" w:cs="Arial"/>
        </w:rPr>
      </w:pPr>
      <w:r>
        <w:rPr>
          <w:rFonts w:ascii="Arial" w:hAnsi="Arial" w:cs="Arial"/>
        </w:rPr>
        <w:t xml:space="preserve">Kanepi Energia OÜ ja Transpordiameti vahel on sõlmitud ajutise ristumiskoha ehitamise leping nr </w:t>
      </w:r>
      <w:r w:rsidRPr="00D47796">
        <w:rPr>
          <w:rFonts w:ascii="Arial" w:hAnsi="Arial" w:cs="Arial"/>
        </w:rPr>
        <w:t>7.1-1/23/16789-4</w:t>
      </w:r>
      <w:r>
        <w:rPr>
          <w:rFonts w:ascii="Arial" w:hAnsi="Arial" w:cs="Arial"/>
        </w:rPr>
        <w:t>, mille kohaselt ajutine ristumiskoht tuleb likvideerida hiljemalt 06.09.2024a.</w:t>
      </w:r>
    </w:p>
    <w:p w14:paraId="1F76461F" w14:textId="39FD30BE" w:rsidR="00E62876" w:rsidRPr="003C415D" w:rsidRDefault="00E62876" w:rsidP="00E62876">
      <w:pPr>
        <w:jc w:val="both"/>
        <w:rPr>
          <w:rFonts w:ascii="Arial" w:hAnsi="Arial" w:cs="Arial"/>
        </w:rPr>
      </w:pPr>
      <w:r>
        <w:rPr>
          <w:rFonts w:ascii="Arial" w:hAnsi="Arial" w:cs="Arial"/>
        </w:rPr>
        <w:t xml:space="preserve">30.08.2024 edastas </w:t>
      </w:r>
      <w:r w:rsidR="00DA46D9">
        <w:rPr>
          <w:rFonts w:ascii="Arial" w:hAnsi="Arial" w:cs="Arial"/>
        </w:rPr>
        <w:t xml:space="preserve">Kanepi Energia OÜ Transpordiametile taotluse, milles taotleb lepingu nr 7.1-1/23/16789-4 tähtaja pikendamist kuni </w:t>
      </w:r>
      <w:r w:rsidR="00BD39EC">
        <w:rPr>
          <w:rFonts w:ascii="Arial" w:hAnsi="Arial" w:cs="Arial"/>
        </w:rPr>
        <w:t>06</w:t>
      </w:r>
      <w:r w:rsidR="00BD39EC" w:rsidRPr="003C415D">
        <w:rPr>
          <w:rFonts w:ascii="Arial" w:hAnsi="Arial" w:cs="Arial"/>
        </w:rPr>
        <w:t xml:space="preserve">.09.2025. </w:t>
      </w:r>
    </w:p>
    <w:p w14:paraId="5E8C15FC" w14:textId="74BCE043" w:rsidR="00BD39EC" w:rsidRPr="003C415D" w:rsidRDefault="00BD39EC" w:rsidP="00E62876">
      <w:pPr>
        <w:jc w:val="both"/>
        <w:rPr>
          <w:rFonts w:ascii="Arial" w:hAnsi="Arial" w:cs="Arial"/>
        </w:rPr>
      </w:pPr>
      <w:r w:rsidRPr="003C415D">
        <w:rPr>
          <w:rFonts w:ascii="Arial" w:hAnsi="Arial" w:cs="Arial"/>
        </w:rPr>
        <w:t xml:space="preserve">03.09.2024 vastas Transpordiamet Kanepi Energia OÜ taotlusele, keeldudes </w:t>
      </w:r>
      <w:r w:rsidR="00676111" w:rsidRPr="003C415D">
        <w:rPr>
          <w:rFonts w:ascii="Arial" w:hAnsi="Arial" w:cs="Arial"/>
        </w:rPr>
        <w:t xml:space="preserve">lepingu pikendamisest põhjusel, et </w:t>
      </w:r>
      <w:r w:rsidR="00C32CC9" w:rsidRPr="003C415D">
        <w:rPr>
          <w:rFonts w:ascii="Arial" w:hAnsi="Arial" w:cs="Arial"/>
        </w:rPr>
        <w:t>Kanepi Energia OÜ ei ole astunud samme püsiva juurdepääsutee rajamiseks</w:t>
      </w:r>
      <w:r w:rsidR="00AD0D21" w:rsidRPr="003C415D">
        <w:rPr>
          <w:rFonts w:ascii="Arial" w:hAnsi="Arial" w:cs="Arial"/>
        </w:rPr>
        <w:t xml:space="preserve">. </w:t>
      </w:r>
    </w:p>
    <w:p w14:paraId="4996D4A5" w14:textId="27C213AD" w:rsidR="00D9627E" w:rsidRPr="003C415D" w:rsidRDefault="00D9627E" w:rsidP="00E62876">
      <w:pPr>
        <w:jc w:val="both"/>
        <w:rPr>
          <w:rFonts w:ascii="Arial" w:hAnsi="Arial" w:cs="Arial"/>
        </w:rPr>
      </w:pPr>
      <w:r w:rsidRPr="003C415D">
        <w:rPr>
          <w:rFonts w:ascii="Arial" w:hAnsi="Arial" w:cs="Arial"/>
        </w:rPr>
        <w:t xml:space="preserve">Kanepi Energia OÜ-le näib, et tekkinud </w:t>
      </w:r>
      <w:r w:rsidR="00903A75">
        <w:rPr>
          <w:rFonts w:ascii="Arial" w:hAnsi="Arial" w:cs="Arial"/>
        </w:rPr>
        <w:t xml:space="preserve">on </w:t>
      </w:r>
      <w:r w:rsidRPr="003C415D">
        <w:rPr>
          <w:rFonts w:ascii="Arial" w:hAnsi="Arial" w:cs="Arial"/>
        </w:rPr>
        <w:t>arusaamatus</w:t>
      </w:r>
      <w:r w:rsidR="00A56EBE">
        <w:rPr>
          <w:rFonts w:ascii="Arial" w:hAnsi="Arial" w:cs="Arial"/>
        </w:rPr>
        <w:t xml:space="preserve">, mistõttu </w:t>
      </w:r>
      <w:r w:rsidR="0002492F" w:rsidRPr="003C415D">
        <w:rPr>
          <w:rFonts w:ascii="Arial" w:hAnsi="Arial" w:cs="Arial"/>
        </w:rPr>
        <w:t xml:space="preserve">esitab siinse korduva taotluse eesmärgiga selgitada asjaolusid ning lahendada tekkinud ebakõlad. </w:t>
      </w:r>
    </w:p>
    <w:p w14:paraId="3571E434" w14:textId="3B574BAE" w:rsidR="00D25AA0" w:rsidRPr="003C415D" w:rsidRDefault="00296B5A" w:rsidP="00E62876">
      <w:pPr>
        <w:jc w:val="both"/>
        <w:rPr>
          <w:rFonts w:ascii="Arial" w:hAnsi="Arial" w:cs="Arial"/>
          <w:u w:val="single"/>
        </w:rPr>
      </w:pPr>
      <w:r w:rsidRPr="003C415D">
        <w:rPr>
          <w:rFonts w:ascii="Arial" w:hAnsi="Arial" w:cs="Arial"/>
          <w:u w:val="single"/>
        </w:rPr>
        <w:t>Selgitused</w:t>
      </w:r>
    </w:p>
    <w:p w14:paraId="4769B743" w14:textId="72278D24" w:rsidR="00D25AA0" w:rsidRPr="003C415D" w:rsidRDefault="00C45D42" w:rsidP="00E62876">
      <w:pPr>
        <w:jc w:val="both"/>
        <w:rPr>
          <w:rFonts w:ascii="Arial" w:hAnsi="Arial" w:cs="Arial"/>
        </w:rPr>
      </w:pPr>
      <w:r w:rsidRPr="003C415D">
        <w:rPr>
          <w:rFonts w:ascii="Arial" w:hAnsi="Arial" w:cs="Arial"/>
        </w:rPr>
        <w:t xml:space="preserve">Algse taotluse ajutise ristumiskoha rajamiseks </w:t>
      </w:r>
      <w:proofErr w:type="spellStart"/>
      <w:r w:rsidRPr="003C415D">
        <w:rPr>
          <w:rFonts w:ascii="Arial" w:hAnsi="Arial" w:cs="Arial"/>
        </w:rPr>
        <w:t>Harudevahe</w:t>
      </w:r>
      <w:proofErr w:type="spellEnd"/>
      <w:r w:rsidRPr="003C415D">
        <w:rPr>
          <w:rFonts w:ascii="Arial" w:hAnsi="Arial" w:cs="Arial"/>
        </w:rPr>
        <w:t xml:space="preserve"> kinnistule (katastriüksus</w:t>
      </w:r>
      <w:r w:rsidR="00846993" w:rsidRPr="003C415D">
        <w:rPr>
          <w:rFonts w:ascii="Arial" w:hAnsi="Arial" w:cs="Arial"/>
        </w:rPr>
        <w:t xml:space="preserve"> nr </w:t>
      </w:r>
      <w:r w:rsidRPr="003C415D">
        <w:rPr>
          <w:rFonts w:ascii="Arial" w:hAnsi="Arial" w:cs="Arial"/>
        </w:rPr>
        <w:t xml:space="preserve">28502:003:0060) </w:t>
      </w:r>
      <w:r w:rsidR="001C5AE4" w:rsidRPr="003C415D">
        <w:rPr>
          <w:rFonts w:ascii="Arial" w:hAnsi="Arial" w:cs="Arial"/>
        </w:rPr>
        <w:t xml:space="preserve">esitas Kanepi Energia OÜ 01.08.2023. </w:t>
      </w:r>
      <w:r w:rsidR="00A81C7D" w:rsidRPr="003C415D">
        <w:rPr>
          <w:rFonts w:ascii="Arial" w:hAnsi="Arial" w:cs="Arial"/>
        </w:rPr>
        <w:t xml:space="preserve">Kanepi Energia OÜ põhjendas taotlust toona </w:t>
      </w:r>
      <w:r w:rsidR="00CC1E1E" w:rsidRPr="003C415D">
        <w:rPr>
          <w:rFonts w:ascii="Arial" w:hAnsi="Arial" w:cs="Arial"/>
        </w:rPr>
        <w:t xml:space="preserve">vajadusega rajada ajutine </w:t>
      </w:r>
      <w:r w:rsidR="003F66AB" w:rsidRPr="003C415D">
        <w:rPr>
          <w:rFonts w:ascii="Arial" w:hAnsi="Arial" w:cs="Arial"/>
        </w:rPr>
        <w:t xml:space="preserve">ristumiskoht </w:t>
      </w:r>
      <w:r w:rsidR="0052570A" w:rsidRPr="003C415D">
        <w:rPr>
          <w:rFonts w:ascii="Arial" w:hAnsi="Arial" w:cs="Arial"/>
        </w:rPr>
        <w:t>ehitusperioodiks</w:t>
      </w:r>
      <w:r w:rsidR="0036695E" w:rsidRPr="003C415D">
        <w:rPr>
          <w:rFonts w:ascii="Arial" w:hAnsi="Arial" w:cs="Arial"/>
        </w:rPr>
        <w:t xml:space="preserve"> </w:t>
      </w:r>
      <w:r w:rsidR="00926F6A" w:rsidRPr="003C415D">
        <w:rPr>
          <w:rFonts w:ascii="Arial" w:hAnsi="Arial" w:cs="Arial"/>
        </w:rPr>
        <w:t xml:space="preserve">rasketehnikale </w:t>
      </w:r>
      <w:r w:rsidR="00D57523" w:rsidRPr="003C415D">
        <w:rPr>
          <w:rFonts w:ascii="Arial" w:hAnsi="Arial" w:cs="Arial"/>
        </w:rPr>
        <w:t xml:space="preserve">juurdepääsu võimaldamiseks. Samuti selgitas Kanepi Energia OÜ, et </w:t>
      </w:r>
      <w:r w:rsidR="0037488A" w:rsidRPr="003C415D">
        <w:rPr>
          <w:rFonts w:ascii="Arial" w:hAnsi="Arial" w:cs="Arial"/>
        </w:rPr>
        <w:t xml:space="preserve">ehitusperioodiks on </w:t>
      </w:r>
      <w:r w:rsidR="00D4492D" w:rsidRPr="003C415D">
        <w:rPr>
          <w:rFonts w:ascii="Arial" w:hAnsi="Arial" w:cs="Arial"/>
        </w:rPr>
        <w:t xml:space="preserve">10.10.2023 </w:t>
      </w:r>
      <w:r w:rsidR="00D0428C" w:rsidRPr="003C415D">
        <w:rPr>
          <w:rFonts w:ascii="Arial" w:hAnsi="Arial" w:cs="Arial"/>
        </w:rPr>
        <w:t>– 10.10.2025</w:t>
      </w:r>
      <w:r w:rsidR="00F8344B" w:rsidRPr="003C415D">
        <w:rPr>
          <w:rFonts w:ascii="Arial" w:hAnsi="Arial" w:cs="Arial"/>
        </w:rPr>
        <w:t xml:space="preserve"> ning pärast seda perioodi hakkab </w:t>
      </w:r>
      <w:r w:rsidR="00F773F5" w:rsidRPr="003C415D">
        <w:rPr>
          <w:rFonts w:ascii="Arial" w:hAnsi="Arial" w:cs="Arial"/>
        </w:rPr>
        <w:t xml:space="preserve">ehitise hooldus toimuma </w:t>
      </w:r>
      <w:r w:rsidR="00000902" w:rsidRPr="003C415D">
        <w:rPr>
          <w:rFonts w:ascii="Arial" w:hAnsi="Arial" w:cs="Arial"/>
        </w:rPr>
        <w:t xml:space="preserve">liikudes üle kõrvalasuva Suure alajaama </w:t>
      </w:r>
      <w:r w:rsidR="00846993" w:rsidRPr="003C415D">
        <w:rPr>
          <w:rFonts w:ascii="Arial" w:hAnsi="Arial" w:cs="Arial"/>
        </w:rPr>
        <w:t xml:space="preserve">kinnistu (katastriüksus nr 28501:003:0958). </w:t>
      </w:r>
    </w:p>
    <w:p w14:paraId="57D134C7" w14:textId="0288455A" w:rsidR="00801EFF" w:rsidRPr="003C415D" w:rsidRDefault="00355205" w:rsidP="00E62876">
      <w:pPr>
        <w:jc w:val="both"/>
        <w:rPr>
          <w:rFonts w:ascii="Arial" w:hAnsi="Arial" w:cs="Arial"/>
        </w:rPr>
      </w:pPr>
      <w:r w:rsidRPr="003C415D">
        <w:rPr>
          <w:rFonts w:ascii="Arial" w:hAnsi="Arial" w:cs="Arial"/>
        </w:rPr>
        <w:t xml:space="preserve">06.09.2023 saatiski Transpordiamet </w:t>
      </w:r>
      <w:r w:rsidR="005450DD" w:rsidRPr="003C415D">
        <w:rPr>
          <w:rFonts w:ascii="Arial" w:hAnsi="Arial" w:cs="Arial"/>
        </w:rPr>
        <w:t>Kanepi Energia OÜ-le e-kirja teel lepingu allkirjastamiseks.</w:t>
      </w:r>
      <w:r w:rsidR="00F212E7" w:rsidRPr="003C415D">
        <w:rPr>
          <w:rFonts w:ascii="Arial" w:hAnsi="Arial" w:cs="Arial"/>
        </w:rPr>
        <w:t xml:space="preserve"> Kanepi Energia OÜ</w:t>
      </w:r>
      <w:r w:rsidR="0032793C" w:rsidRPr="003C415D">
        <w:rPr>
          <w:rFonts w:ascii="Arial" w:hAnsi="Arial" w:cs="Arial"/>
        </w:rPr>
        <w:t xml:space="preserve"> juhatuse liige Eero Timmermann</w:t>
      </w:r>
      <w:r w:rsidR="00F212E7" w:rsidRPr="003C415D">
        <w:rPr>
          <w:rFonts w:ascii="Arial" w:hAnsi="Arial" w:cs="Arial"/>
        </w:rPr>
        <w:t xml:space="preserve"> saatis e-kirja omakorda ülevaatamiseks </w:t>
      </w:r>
      <w:r w:rsidR="00485A9E" w:rsidRPr="003C415D">
        <w:rPr>
          <w:rFonts w:ascii="Arial" w:hAnsi="Arial" w:cs="Arial"/>
        </w:rPr>
        <w:t xml:space="preserve">kolleegile, mainides ühtlasi juurde, et tõenäoliselt saab lepingut vajadusel pikendada. </w:t>
      </w:r>
      <w:r w:rsidR="0032793C" w:rsidRPr="003C415D">
        <w:rPr>
          <w:rFonts w:ascii="Arial" w:hAnsi="Arial" w:cs="Arial"/>
        </w:rPr>
        <w:t xml:space="preserve">Juhatuse liikme selline hinnang sai kinnituse Transpordiametiga telefonitsi suheldes. </w:t>
      </w:r>
      <w:r w:rsidR="00E65037" w:rsidRPr="003C415D">
        <w:rPr>
          <w:rFonts w:ascii="Arial" w:hAnsi="Arial" w:cs="Arial"/>
        </w:rPr>
        <w:t>Kanepi Energia OÜ lisab käesolevale kirjale ka toonase e-kirjavahetuse</w:t>
      </w:r>
      <w:r w:rsidR="00DE2F51" w:rsidRPr="003C415D">
        <w:rPr>
          <w:rFonts w:ascii="Arial" w:hAnsi="Arial" w:cs="Arial"/>
        </w:rPr>
        <w:t xml:space="preserve"> (lisa </w:t>
      </w:r>
      <w:r w:rsidR="00584ABD" w:rsidRPr="003C415D">
        <w:rPr>
          <w:rFonts w:ascii="Arial" w:hAnsi="Arial" w:cs="Arial"/>
        </w:rPr>
        <w:t>1</w:t>
      </w:r>
      <w:r w:rsidR="00DE2F51" w:rsidRPr="003C415D">
        <w:rPr>
          <w:rFonts w:ascii="Arial" w:hAnsi="Arial" w:cs="Arial"/>
        </w:rPr>
        <w:t>)</w:t>
      </w:r>
      <w:r w:rsidR="00E65037" w:rsidRPr="003C415D">
        <w:rPr>
          <w:rFonts w:ascii="Arial" w:hAnsi="Arial" w:cs="Arial"/>
        </w:rPr>
        <w:t xml:space="preserve">. </w:t>
      </w:r>
    </w:p>
    <w:p w14:paraId="2902115A" w14:textId="5C034F97" w:rsidR="00E65037" w:rsidRPr="003C415D" w:rsidRDefault="00A84DA4" w:rsidP="00E62876">
      <w:pPr>
        <w:jc w:val="both"/>
        <w:rPr>
          <w:rFonts w:ascii="Arial" w:hAnsi="Arial" w:cs="Arial"/>
        </w:rPr>
      </w:pPr>
      <w:r w:rsidRPr="003C415D">
        <w:rPr>
          <w:rFonts w:ascii="Arial" w:hAnsi="Arial" w:cs="Arial"/>
        </w:rPr>
        <w:t xml:space="preserve">Järelikult, kuigi vastab tõele Transpordiameti 03.09.2024 vastuses </w:t>
      </w:r>
      <w:r w:rsidR="005E23FC" w:rsidRPr="003C415D">
        <w:rPr>
          <w:rFonts w:ascii="Arial" w:hAnsi="Arial" w:cs="Arial"/>
        </w:rPr>
        <w:t xml:space="preserve">märgitu, et </w:t>
      </w:r>
      <w:r w:rsidR="00D47796" w:rsidRPr="003C415D">
        <w:rPr>
          <w:rFonts w:ascii="Arial" w:hAnsi="Arial" w:cs="Arial"/>
        </w:rPr>
        <w:t xml:space="preserve">leping nr 7.1-1/23/16789-4 sätestati kehtima kuni 06.09.2024, lähtus Kanepi Energia OÜ kogu lepingu vältel </w:t>
      </w:r>
      <w:r w:rsidR="00D47796" w:rsidRPr="003C415D">
        <w:rPr>
          <w:rFonts w:ascii="Arial" w:hAnsi="Arial" w:cs="Arial"/>
        </w:rPr>
        <w:lastRenderedPageBreak/>
        <w:t>teadmises</w:t>
      </w:r>
      <w:r w:rsidR="00E83567">
        <w:rPr>
          <w:rFonts w:ascii="Arial" w:hAnsi="Arial" w:cs="Arial"/>
        </w:rPr>
        <w:t>t</w:t>
      </w:r>
      <w:r w:rsidR="00D47796" w:rsidRPr="003C415D">
        <w:rPr>
          <w:rFonts w:ascii="Arial" w:hAnsi="Arial" w:cs="Arial"/>
        </w:rPr>
        <w:t xml:space="preserve">, et </w:t>
      </w:r>
      <w:r w:rsidR="003F074D" w:rsidRPr="003C415D">
        <w:rPr>
          <w:rFonts w:ascii="Arial" w:hAnsi="Arial" w:cs="Arial"/>
        </w:rPr>
        <w:t xml:space="preserve">vajadusel (ning 01.08.2023 taotluses toodu järgi oli selle vajaduse tekkimine väga tõenäoline) saab lepingut pikendada aasta võrra, st kuni ehitusperioodi lõpuni. </w:t>
      </w:r>
    </w:p>
    <w:p w14:paraId="6AEEA389" w14:textId="26CE0284" w:rsidR="000A35E0" w:rsidRPr="003C415D" w:rsidRDefault="00A60E09" w:rsidP="00952B47">
      <w:pPr>
        <w:jc w:val="both"/>
        <w:rPr>
          <w:rFonts w:ascii="Arial" w:hAnsi="Arial" w:cs="Arial"/>
        </w:rPr>
      </w:pPr>
      <w:r w:rsidRPr="003C415D">
        <w:rPr>
          <w:rFonts w:ascii="Arial" w:hAnsi="Arial" w:cs="Arial"/>
        </w:rPr>
        <w:t xml:space="preserve">Transpordiameti 03.09.2024 vastusest jääb arusaam, et Transpordiamet mõistab </w:t>
      </w:r>
      <w:r w:rsidR="00296B5A" w:rsidRPr="003C415D">
        <w:rPr>
          <w:rFonts w:ascii="Arial" w:hAnsi="Arial" w:cs="Arial"/>
        </w:rPr>
        <w:t xml:space="preserve">Kanepi Energia OÜ </w:t>
      </w:r>
      <w:r w:rsidR="000A35E0" w:rsidRPr="003C415D">
        <w:rPr>
          <w:rFonts w:ascii="Arial" w:hAnsi="Arial" w:cs="Arial"/>
        </w:rPr>
        <w:t>soovi lepingu pikendamiseks aasta võrra selliselt, et Kanepi Energia OÜ tegelik tahe on hoiduda üle Suure alajaama kinnistu juurdepääsutee väljaehitamis</w:t>
      </w:r>
      <w:r w:rsidR="001C0684">
        <w:rPr>
          <w:rFonts w:ascii="Arial" w:hAnsi="Arial" w:cs="Arial"/>
        </w:rPr>
        <w:t>es</w:t>
      </w:r>
      <w:r w:rsidR="000A35E0" w:rsidRPr="003C415D">
        <w:rPr>
          <w:rFonts w:ascii="Arial" w:hAnsi="Arial" w:cs="Arial"/>
        </w:rPr>
        <w:t xml:space="preserve">t. </w:t>
      </w:r>
      <w:r w:rsidR="00EA2BF2" w:rsidRPr="003C415D">
        <w:rPr>
          <w:rFonts w:ascii="Arial" w:hAnsi="Arial" w:cs="Arial"/>
        </w:rPr>
        <w:t xml:space="preserve">Kanepi Energia OÜ kinnitab ühemõtteliselt, et tal puudub selline tahe ning selgitab sellega seonduvalt järgmisi asjaolusid: </w:t>
      </w:r>
    </w:p>
    <w:p w14:paraId="15F12E1B" w14:textId="6F933A1A" w:rsidR="00EA2BF2" w:rsidRPr="003C415D" w:rsidRDefault="00EA2BF2" w:rsidP="00EA2BF2">
      <w:pPr>
        <w:pStyle w:val="ListParagraph"/>
        <w:numPr>
          <w:ilvl w:val="0"/>
          <w:numId w:val="3"/>
        </w:numPr>
        <w:jc w:val="both"/>
        <w:rPr>
          <w:rFonts w:ascii="Arial" w:hAnsi="Arial" w:cs="Arial"/>
        </w:rPr>
      </w:pPr>
      <w:r w:rsidRPr="003C415D">
        <w:rPr>
          <w:rFonts w:ascii="Arial" w:hAnsi="Arial" w:cs="Arial"/>
        </w:rPr>
        <w:t xml:space="preserve">Nagu Kanepi Energia OÜ kirjutas juba 01.08.2023 taotluses ajutise ristumiskoha rajamiseks, </w:t>
      </w:r>
      <w:r w:rsidR="003B63DA" w:rsidRPr="003C415D">
        <w:rPr>
          <w:rFonts w:ascii="Arial" w:hAnsi="Arial" w:cs="Arial"/>
        </w:rPr>
        <w:t xml:space="preserve">pärast ehitusperioodi hakkab Kanepi Energia OÜ kasutama Suure alajaama teed vaid hoolduse tegemiseks. </w:t>
      </w:r>
      <w:r w:rsidR="006C584B" w:rsidRPr="003C415D">
        <w:rPr>
          <w:rFonts w:ascii="Arial" w:hAnsi="Arial" w:cs="Arial"/>
        </w:rPr>
        <w:t>Ajutine ristumiskoht kõrvaldatakse</w:t>
      </w:r>
      <w:r w:rsidR="005C0C06">
        <w:rPr>
          <w:rFonts w:ascii="Arial" w:hAnsi="Arial" w:cs="Arial"/>
        </w:rPr>
        <w:t xml:space="preserve"> nii</w:t>
      </w:r>
      <w:r w:rsidR="006C584B" w:rsidRPr="003C415D">
        <w:rPr>
          <w:rFonts w:ascii="Arial" w:hAnsi="Arial" w:cs="Arial"/>
        </w:rPr>
        <w:t xml:space="preserve"> nagu lepingus ette nähtud. Kanepi Energia OÜ selgitab, et hoolduse teostamine on võimalik väikest masinat kasutades (praktikas sõiduauto, </w:t>
      </w:r>
      <w:r w:rsidR="00BC0E73" w:rsidRPr="003C415D">
        <w:rPr>
          <w:rFonts w:ascii="Arial" w:hAnsi="Arial" w:cs="Arial"/>
        </w:rPr>
        <w:t>halvimal juhul maastur). See tähendab omakorda, et Suure alajaama kinnistule määratud servituudi kasutamine ei eelda seda, et Kanepi Energia OÜ ehitaks välja korraliku tee</w:t>
      </w:r>
      <w:r w:rsidR="008E0B0E" w:rsidRPr="003C415D">
        <w:rPr>
          <w:rFonts w:ascii="Arial" w:hAnsi="Arial" w:cs="Arial"/>
        </w:rPr>
        <w:t xml:space="preserve"> (sh esitaks teeprojekti, nagu Transpordiamet viitab 03.09.2024 kirjas)</w:t>
      </w:r>
      <w:r w:rsidR="00BC0E73" w:rsidRPr="003C415D">
        <w:rPr>
          <w:rFonts w:ascii="Arial" w:hAnsi="Arial" w:cs="Arial"/>
        </w:rPr>
        <w:t>.</w:t>
      </w:r>
      <w:r w:rsidR="00137F36" w:rsidRPr="003C415D">
        <w:rPr>
          <w:rFonts w:ascii="Arial" w:hAnsi="Arial" w:cs="Arial"/>
        </w:rPr>
        <w:t xml:space="preserve"> </w:t>
      </w:r>
      <w:r w:rsidR="00853F0C" w:rsidRPr="003C415D">
        <w:rPr>
          <w:rFonts w:ascii="Arial" w:hAnsi="Arial" w:cs="Arial"/>
        </w:rPr>
        <w:t xml:space="preserve">Õigupoolest puudub selleks Kanepi Energia OÜ-l </w:t>
      </w:r>
      <w:r w:rsidR="000B2FD4" w:rsidRPr="003C415D">
        <w:rPr>
          <w:rFonts w:ascii="Arial" w:hAnsi="Arial" w:cs="Arial"/>
        </w:rPr>
        <w:t xml:space="preserve">eeltoodud põhjustel vajadus. Läbipaistvuse tagamiseks esitab </w:t>
      </w:r>
      <w:r w:rsidR="00EA762F" w:rsidRPr="003C415D">
        <w:rPr>
          <w:rFonts w:ascii="Arial" w:hAnsi="Arial" w:cs="Arial"/>
        </w:rPr>
        <w:t>Kanepi Energia OÜ Transpordiametile tutvumiseks ka kõnealus</w:t>
      </w:r>
      <w:r w:rsidR="009536DE">
        <w:rPr>
          <w:rFonts w:ascii="Arial" w:hAnsi="Arial" w:cs="Arial"/>
        </w:rPr>
        <w:t>t</w:t>
      </w:r>
      <w:r w:rsidR="00EA762F" w:rsidRPr="003C415D">
        <w:rPr>
          <w:rFonts w:ascii="Arial" w:hAnsi="Arial" w:cs="Arial"/>
        </w:rPr>
        <w:t xml:space="preserve"> servituuti puudutava asjaõiguslepingu (lisa </w:t>
      </w:r>
      <w:r w:rsidR="00283009" w:rsidRPr="003C415D">
        <w:rPr>
          <w:rFonts w:ascii="Arial" w:hAnsi="Arial" w:cs="Arial"/>
        </w:rPr>
        <w:t>2</w:t>
      </w:r>
      <w:r w:rsidR="00EA762F" w:rsidRPr="003C415D">
        <w:rPr>
          <w:rFonts w:ascii="Arial" w:hAnsi="Arial" w:cs="Arial"/>
        </w:rPr>
        <w:t xml:space="preserve">). </w:t>
      </w:r>
    </w:p>
    <w:p w14:paraId="40739006" w14:textId="7072054B" w:rsidR="00ED3A23" w:rsidRPr="003C415D" w:rsidRDefault="00ED3A23" w:rsidP="00EA2BF2">
      <w:pPr>
        <w:pStyle w:val="ListParagraph"/>
        <w:numPr>
          <w:ilvl w:val="0"/>
          <w:numId w:val="3"/>
        </w:numPr>
        <w:jc w:val="both"/>
        <w:rPr>
          <w:rFonts w:ascii="Arial" w:hAnsi="Arial" w:cs="Arial"/>
        </w:rPr>
      </w:pPr>
      <w:r w:rsidRPr="003C415D">
        <w:rPr>
          <w:rFonts w:ascii="Arial" w:hAnsi="Arial" w:cs="Arial"/>
        </w:rPr>
        <w:t xml:space="preserve">Ainus põhjus, miks Kanepi Energia OÜ ei kasuta ehitustegevuseks Suure alajaama kinnistut ning sellele seatud servituuti ning vajab (vajas nii 01.08.2023 taotluse esitamisel kui ka 30.08.2024 taotluse esitamisel ning vajab kuni ehitusperioodi lõpuni 2025. a sügisel) </w:t>
      </w:r>
      <w:r w:rsidR="00D05E17" w:rsidRPr="003C415D">
        <w:rPr>
          <w:rFonts w:ascii="Arial" w:hAnsi="Arial" w:cs="Arial"/>
        </w:rPr>
        <w:t xml:space="preserve">juurdepääsuks ajutist ristumiskohta, tuleneb ehitustegevuse iseloomust ning Suure alajaama kinnistu eripärast. </w:t>
      </w:r>
      <w:r w:rsidR="009A2435" w:rsidRPr="003C415D">
        <w:rPr>
          <w:rFonts w:ascii="Arial" w:hAnsi="Arial" w:cs="Arial"/>
        </w:rPr>
        <w:t xml:space="preserve">Kanepi Energia OÜ-l </w:t>
      </w:r>
      <w:r w:rsidR="00C44BCA">
        <w:rPr>
          <w:rFonts w:ascii="Arial" w:hAnsi="Arial" w:cs="Arial"/>
        </w:rPr>
        <w:t xml:space="preserve">on </w:t>
      </w:r>
      <w:r w:rsidR="007651F5" w:rsidRPr="003C415D">
        <w:rPr>
          <w:rFonts w:ascii="Arial" w:hAnsi="Arial" w:cs="Arial"/>
        </w:rPr>
        <w:t>alajaamaga ühendamiseks vaja kasutada rasketehnikat (kraanat), mi</w:t>
      </w:r>
      <w:r w:rsidR="00207E5C" w:rsidRPr="003C415D">
        <w:rPr>
          <w:rFonts w:ascii="Arial" w:hAnsi="Arial" w:cs="Arial"/>
        </w:rPr>
        <w:t xml:space="preserve">lle </w:t>
      </w:r>
      <w:proofErr w:type="spellStart"/>
      <w:r w:rsidR="00835DB6" w:rsidRPr="003C415D">
        <w:rPr>
          <w:rFonts w:ascii="Arial" w:hAnsi="Arial" w:cs="Arial"/>
        </w:rPr>
        <w:t>Harudevahe</w:t>
      </w:r>
      <w:proofErr w:type="spellEnd"/>
      <w:r w:rsidR="00835DB6" w:rsidRPr="003C415D">
        <w:rPr>
          <w:rFonts w:ascii="Arial" w:hAnsi="Arial" w:cs="Arial"/>
        </w:rPr>
        <w:t xml:space="preserve"> kinnistule viimine Suure alajaama kinnistu kaudu on võimatu. Võimatus tuleneb põhjusest, et Suure alajaama kinnistul asuvad </w:t>
      </w:r>
      <w:r w:rsidR="00696ADF" w:rsidRPr="003C415D">
        <w:rPr>
          <w:rFonts w:ascii="Arial" w:hAnsi="Arial" w:cs="Arial"/>
        </w:rPr>
        <w:t>elektriliinid, millele pihta minemise oht (ning sellest lähtuv oht elule) on väga suur, et mitte öelda vältimatu</w:t>
      </w:r>
      <w:r w:rsidR="00E85B58" w:rsidRPr="003C415D">
        <w:rPr>
          <w:rFonts w:ascii="Arial" w:hAnsi="Arial" w:cs="Arial"/>
        </w:rPr>
        <w:t xml:space="preserve"> (liinid on tuvastatavad ka eelviidatud as</w:t>
      </w:r>
      <w:r w:rsidR="007A2995" w:rsidRPr="003C415D">
        <w:rPr>
          <w:rFonts w:ascii="Arial" w:hAnsi="Arial" w:cs="Arial"/>
        </w:rPr>
        <w:t xml:space="preserve">jaõiguslepingu lisaks olevalt plaanilt, nt tähistustega </w:t>
      </w:r>
      <w:r w:rsidR="00024406" w:rsidRPr="003C415D">
        <w:rPr>
          <w:rFonts w:ascii="Arial" w:hAnsi="Arial" w:cs="Arial"/>
        </w:rPr>
        <w:t xml:space="preserve">Ihamaru, </w:t>
      </w:r>
      <w:proofErr w:type="spellStart"/>
      <w:r w:rsidR="00024406" w:rsidRPr="003C415D">
        <w:rPr>
          <w:rFonts w:ascii="Arial" w:hAnsi="Arial" w:cs="Arial"/>
        </w:rPr>
        <w:t>Saverna</w:t>
      </w:r>
      <w:proofErr w:type="spellEnd"/>
      <w:r w:rsidR="00024406" w:rsidRPr="003C415D">
        <w:rPr>
          <w:rFonts w:ascii="Arial" w:hAnsi="Arial" w:cs="Arial"/>
        </w:rPr>
        <w:t xml:space="preserve">, Alevi, vt lisa </w:t>
      </w:r>
      <w:r w:rsidR="00283009" w:rsidRPr="003C415D">
        <w:rPr>
          <w:rFonts w:ascii="Arial" w:hAnsi="Arial" w:cs="Arial"/>
        </w:rPr>
        <w:t>2</w:t>
      </w:r>
      <w:r w:rsidR="00024406" w:rsidRPr="003C415D">
        <w:rPr>
          <w:rFonts w:ascii="Arial" w:hAnsi="Arial" w:cs="Arial"/>
        </w:rPr>
        <w:t>)</w:t>
      </w:r>
      <w:r w:rsidR="00696ADF" w:rsidRPr="003C415D">
        <w:rPr>
          <w:rFonts w:ascii="Arial" w:hAnsi="Arial" w:cs="Arial"/>
        </w:rPr>
        <w:t xml:space="preserve">. </w:t>
      </w:r>
      <w:r w:rsidR="00024406" w:rsidRPr="003C415D">
        <w:rPr>
          <w:rFonts w:ascii="Arial" w:hAnsi="Arial" w:cs="Arial"/>
        </w:rPr>
        <w:t xml:space="preserve">Lisaks </w:t>
      </w:r>
      <w:r w:rsidR="00921F82" w:rsidRPr="003C415D">
        <w:rPr>
          <w:rFonts w:ascii="Arial" w:hAnsi="Arial" w:cs="Arial"/>
        </w:rPr>
        <w:t>alajaamaga ühendamisele</w:t>
      </w:r>
      <w:r w:rsidR="00890B27" w:rsidRPr="003C415D">
        <w:rPr>
          <w:rFonts w:ascii="Arial" w:hAnsi="Arial" w:cs="Arial"/>
        </w:rPr>
        <w:t xml:space="preserve"> </w:t>
      </w:r>
      <w:r w:rsidR="00514930" w:rsidRPr="003C415D">
        <w:rPr>
          <w:rFonts w:ascii="Arial" w:hAnsi="Arial" w:cs="Arial"/>
        </w:rPr>
        <w:t>planeeri</w:t>
      </w:r>
      <w:r w:rsidR="00DA151A" w:rsidRPr="003C415D">
        <w:rPr>
          <w:rFonts w:ascii="Arial" w:hAnsi="Arial" w:cs="Arial"/>
        </w:rPr>
        <w:t xml:space="preserve">b Kanepi Energia OÜ </w:t>
      </w:r>
      <w:r w:rsidR="00514930" w:rsidRPr="003C415D">
        <w:rPr>
          <w:rFonts w:ascii="Arial" w:hAnsi="Arial" w:cs="Arial"/>
        </w:rPr>
        <w:t xml:space="preserve">salvestusjaama </w:t>
      </w:r>
      <w:r w:rsidR="00DA151A" w:rsidRPr="003C415D">
        <w:rPr>
          <w:rFonts w:ascii="Arial" w:hAnsi="Arial" w:cs="Arial"/>
        </w:rPr>
        <w:t xml:space="preserve">rajamist ning </w:t>
      </w:r>
      <w:r w:rsidR="000A167E" w:rsidRPr="003C415D">
        <w:rPr>
          <w:rFonts w:ascii="Arial" w:hAnsi="Arial" w:cs="Arial"/>
        </w:rPr>
        <w:t xml:space="preserve">lisaks muudele </w:t>
      </w:r>
      <w:r w:rsidR="00921F82" w:rsidRPr="003C415D">
        <w:rPr>
          <w:rFonts w:ascii="Arial" w:hAnsi="Arial" w:cs="Arial"/>
        </w:rPr>
        <w:t xml:space="preserve">sellega seotud </w:t>
      </w:r>
      <w:r w:rsidR="000A167E" w:rsidRPr="003C415D">
        <w:rPr>
          <w:rFonts w:ascii="Arial" w:hAnsi="Arial" w:cs="Arial"/>
        </w:rPr>
        <w:t xml:space="preserve">töödele tuleb </w:t>
      </w:r>
      <w:proofErr w:type="spellStart"/>
      <w:r w:rsidR="000A167E" w:rsidRPr="003C415D">
        <w:rPr>
          <w:rFonts w:ascii="Arial" w:hAnsi="Arial" w:cs="Arial"/>
        </w:rPr>
        <w:t>Harudevahe</w:t>
      </w:r>
      <w:proofErr w:type="spellEnd"/>
      <w:r w:rsidR="000A167E" w:rsidRPr="003C415D">
        <w:rPr>
          <w:rFonts w:ascii="Arial" w:hAnsi="Arial" w:cs="Arial"/>
        </w:rPr>
        <w:t xml:space="preserve"> kinnistule paigaldada suuremahulised alajaamad ja akukonteinerid, </w:t>
      </w:r>
      <w:r w:rsidR="005D780F" w:rsidRPr="003C415D">
        <w:rPr>
          <w:rFonts w:ascii="Arial" w:hAnsi="Arial" w:cs="Arial"/>
        </w:rPr>
        <w:t xml:space="preserve">mille viimine (analoogselt rasketehnikaga) </w:t>
      </w:r>
      <w:r w:rsidR="00765F9C" w:rsidRPr="003C415D">
        <w:rPr>
          <w:rFonts w:ascii="Arial" w:hAnsi="Arial" w:cs="Arial"/>
        </w:rPr>
        <w:t>läbi Suure alajaama kinnistu on võimatu. Kanepi Energia lisab selguse loomiseks Maa-Ameti geo</w:t>
      </w:r>
      <w:r w:rsidR="00DE2F51" w:rsidRPr="003C415D">
        <w:rPr>
          <w:rFonts w:ascii="Arial" w:hAnsi="Arial" w:cs="Arial"/>
        </w:rPr>
        <w:t>portaali fotolaost ning kitsenduste kaardilt tõmmise, millelt on</w:t>
      </w:r>
      <w:r w:rsidR="00921F82" w:rsidRPr="003C415D">
        <w:rPr>
          <w:rFonts w:ascii="Arial" w:hAnsi="Arial" w:cs="Arial"/>
        </w:rPr>
        <w:t xml:space="preserve"> samuti</w:t>
      </w:r>
      <w:r w:rsidR="00DE2F51" w:rsidRPr="003C415D">
        <w:rPr>
          <w:rFonts w:ascii="Arial" w:hAnsi="Arial" w:cs="Arial"/>
        </w:rPr>
        <w:t xml:space="preserve"> elektriliinide kulgemine näha (lisa </w:t>
      </w:r>
      <w:r w:rsidR="00283009" w:rsidRPr="003C415D">
        <w:rPr>
          <w:rFonts w:ascii="Arial" w:hAnsi="Arial" w:cs="Arial"/>
        </w:rPr>
        <w:t>3</w:t>
      </w:r>
      <w:r w:rsidR="00DE2F51" w:rsidRPr="003C415D">
        <w:rPr>
          <w:rFonts w:ascii="Arial" w:hAnsi="Arial" w:cs="Arial"/>
        </w:rPr>
        <w:t>).</w:t>
      </w:r>
    </w:p>
    <w:p w14:paraId="2A3CE45B" w14:textId="26A6FB32" w:rsidR="00E62876" w:rsidRDefault="001F10CF" w:rsidP="00E62876">
      <w:pPr>
        <w:jc w:val="both"/>
        <w:rPr>
          <w:rFonts w:ascii="Arial" w:hAnsi="Arial" w:cs="Arial"/>
          <w:b/>
          <w:u w:val="single"/>
        </w:rPr>
      </w:pPr>
      <w:r>
        <w:rPr>
          <w:rFonts w:ascii="Arial" w:hAnsi="Arial" w:cs="Arial"/>
        </w:rPr>
        <w:t xml:space="preserve">Eelnevast tulenevalt rõhutab Kanepi Energia OÜ, et </w:t>
      </w:r>
      <w:r w:rsidR="00831309">
        <w:rPr>
          <w:rFonts w:ascii="Arial" w:hAnsi="Arial" w:cs="Arial"/>
        </w:rPr>
        <w:t xml:space="preserve">tema eesmärk on võimalikult kiiresti ehitustööd </w:t>
      </w:r>
      <w:proofErr w:type="spellStart"/>
      <w:r w:rsidR="00831309">
        <w:rPr>
          <w:rFonts w:ascii="Arial" w:hAnsi="Arial" w:cs="Arial"/>
        </w:rPr>
        <w:t>Harudevahe</w:t>
      </w:r>
      <w:proofErr w:type="spellEnd"/>
      <w:r w:rsidR="00831309">
        <w:rPr>
          <w:rFonts w:ascii="Arial" w:hAnsi="Arial" w:cs="Arial"/>
        </w:rPr>
        <w:t xml:space="preserve"> kinnistul lõpetada ning lõpetada seeläbi ka </w:t>
      </w:r>
      <w:r w:rsidR="00737689">
        <w:rPr>
          <w:rFonts w:ascii="Arial" w:hAnsi="Arial" w:cs="Arial"/>
        </w:rPr>
        <w:t xml:space="preserve">ajutise ristumiskoha kasutamine ja asuda üksnes hooldustööde tegemiseks tulevikus kasutama servituudijärgset juurdepääsuteed. Kanepi Energia OÜ kinnitab, et tema eesmärk ei ole mistahes viisil </w:t>
      </w:r>
      <w:r w:rsidR="005676D8">
        <w:rPr>
          <w:rFonts w:ascii="Arial" w:hAnsi="Arial" w:cs="Arial"/>
        </w:rPr>
        <w:t>eksitada Transpordiametit andma ajutise ristumiskoha kasutamise</w:t>
      </w:r>
      <w:r w:rsidR="0035471B">
        <w:rPr>
          <w:rFonts w:ascii="Arial" w:hAnsi="Arial" w:cs="Arial"/>
        </w:rPr>
        <w:t xml:space="preserve">ks nõusolekut kantuna mugavusest või tahtmatusest kasutada Suure alajaama kinnistut. Kanepi Energia OÜ rõhutab, et vajadus ajutise ristumiskoha järele tuleneb </w:t>
      </w:r>
      <w:r w:rsidR="00344791">
        <w:rPr>
          <w:rFonts w:ascii="Arial" w:hAnsi="Arial" w:cs="Arial"/>
        </w:rPr>
        <w:t xml:space="preserve">ehitustööde eripärast ning võimatusest kasutada ehitustöödeks Suure alajaama kinnistut. </w:t>
      </w:r>
      <w:r w:rsidR="003C01A6">
        <w:rPr>
          <w:rFonts w:ascii="Arial" w:hAnsi="Arial" w:cs="Arial"/>
        </w:rPr>
        <w:t xml:space="preserve">Kanepi Energia OÜ on tegutsenud teadmises, mille on loonud 2023 toimunud suhtlus Transpordiametiga, et </w:t>
      </w:r>
      <w:r w:rsidR="00902C69">
        <w:rPr>
          <w:rFonts w:ascii="Arial" w:hAnsi="Arial" w:cs="Arial"/>
        </w:rPr>
        <w:t>lepingu pikendamine 1-aastaks on saavutatav.</w:t>
      </w:r>
    </w:p>
    <w:p w14:paraId="7D11498D" w14:textId="77777777" w:rsidR="00E62876" w:rsidRPr="00106814" w:rsidRDefault="00E62876" w:rsidP="00E62876">
      <w:pPr>
        <w:jc w:val="both"/>
        <w:rPr>
          <w:rFonts w:ascii="Arial" w:hAnsi="Arial" w:cs="Arial"/>
          <w:b/>
          <w:u w:val="single"/>
        </w:rPr>
      </w:pPr>
      <w:r w:rsidRPr="00106814">
        <w:rPr>
          <w:rFonts w:ascii="Arial" w:hAnsi="Arial" w:cs="Arial"/>
          <w:b/>
          <w:u w:val="single"/>
        </w:rPr>
        <w:t>Taotlus</w:t>
      </w:r>
    </w:p>
    <w:p w14:paraId="1B3FA5E7" w14:textId="198A152E" w:rsidR="00E62876" w:rsidRPr="009654F4" w:rsidRDefault="00E62876" w:rsidP="00E62876">
      <w:pPr>
        <w:jc w:val="both"/>
        <w:rPr>
          <w:rFonts w:ascii="Arial" w:hAnsi="Arial" w:cs="Arial"/>
          <w:b/>
          <w:u w:val="single"/>
        </w:rPr>
      </w:pPr>
      <w:r w:rsidRPr="00106814">
        <w:rPr>
          <w:rFonts w:ascii="Arial" w:hAnsi="Arial" w:cs="Arial"/>
          <w:b/>
        </w:rPr>
        <w:t xml:space="preserve">Kanepi </w:t>
      </w:r>
      <w:r w:rsidRPr="009654F4">
        <w:rPr>
          <w:rFonts w:ascii="Arial" w:hAnsi="Arial" w:cs="Arial"/>
          <w:b/>
        </w:rPr>
        <w:t>Energia OÜ (16513954)</w:t>
      </w:r>
      <w:r w:rsidR="00F9211C">
        <w:rPr>
          <w:rFonts w:ascii="Arial" w:hAnsi="Arial" w:cs="Arial"/>
          <w:b/>
        </w:rPr>
        <w:t xml:space="preserve"> taotleb eeltoodu tõttu</w:t>
      </w:r>
      <w:r w:rsidRPr="009654F4">
        <w:rPr>
          <w:rFonts w:ascii="Arial" w:hAnsi="Arial" w:cs="Arial"/>
          <w:b/>
        </w:rPr>
        <w:t xml:space="preserve"> olemasoleva lepingu</w:t>
      </w:r>
      <w:r w:rsidR="00F9211C">
        <w:rPr>
          <w:rFonts w:ascii="Arial" w:hAnsi="Arial" w:cs="Arial"/>
          <w:b/>
        </w:rPr>
        <w:t xml:space="preserve"> nr </w:t>
      </w:r>
      <w:r w:rsidR="00F9211C" w:rsidRPr="00F9211C">
        <w:rPr>
          <w:rFonts w:ascii="Arial" w:hAnsi="Arial" w:cs="Arial"/>
          <w:b/>
        </w:rPr>
        <w:t>7.1-1/23/16789-4</w:t>
      </w:r>
      <w:r w:rsidRPr="009654F4">
        <w:rPr>
          <w:rFonts w:ascii="Arial" w:hAnsi="Arial" w:cs="Arial"/>
          <w:b/>
        </w:rPr>
        <w:t xml:space="preserve">, mis on seotud ajutise mahasõiduteega katastriüksusele 28502:003:0060, tähtaja pikendamist ühe aasta võrra kuni </w:t>
      </w:r>
      <w:r w:rsidRPr="009654F4">
        <w:rPr>
          <w:rFonts w:ascii="Arial" w:hAnsi="Arial" w:cs="Arial"/>
          <w:b/>
          <w:u w:val="single"/>
        </w:rPr>
        <w:t>06. septembrini 2025.a.</w:t>
      </w:r>
    </w:p>
    <w:p w14:paraId="73CC562C" w14:textId="77777777" w:rsidR="00E62876" w:rsidRDefault="00E62876" w:rsidP="00E62876">
      <w:pPr>
        <w:jc w:val="both"/>
        <w:rPr>
          <w:rFonts w:ascii="Arial" w:hAnsi="Arial" w:cs="Arial"/>
        </w:rPr>
      </w:pPr>
    </w:p>
    <w:p w14:paraId="0112CC3A" w14:textId="0E898D98" w:rsidR="00E62876" w:rsidRPr="005A03B0" w:rsidRDefault="005A03B0" w:rsidP="00E62876">
      <w:pPr>
        <w:jc w:val="both"/>
        <w:rPr>
          <w:rFonts w:ascii="Arial" w:hAnsi="Arial" w:cs="Arial"/>
        </w:rPr>
      </w:pPr>
      <w:r w:rsidRPr="005A03B0">
        <w:rPr>
          <w:rFonts w:ascii="Arial" w:hAnsi="Arial" w:cs="Arial"/>
        </w:rPr>
        <w:t>05</w:t>
      </w:r>
      <w:r w:rsidR="00E62876" w:rsidRPr="005A03B0">
        <w:rPr>
          <w:rFonts w:ascii="Arial" w:hAnsi="Arial" w:cs="Arial"/>
        </w:rPr>
        <w:t>.0</w:t>
      </w:r>
      <w:r w:rsidRPr="005A03B0">
        <w:rPr>
          <w:rFonts w:ascii="Arial" w:hAnsi="Arial" w:cs="Arial"/>
        </w:rPr>
        <w:t>9</w:t>
      </w:r>
      <w:r w:rsidR="00E62876" w:rsidRPr="005A03B0">
        <w:rPr>
          <w:rFonts w:ascii="Arial" w:hAnsi="Arial" w:cs="Arial"/>
        </w:rPr>
        <w:t>.2024</w:t>
      </w:r>
    </w:p>
    <w:p w14:paraId="49317276" w14:textId="77777777" w:rsidR="00E62876" w:rsidRPr="005A03B0" w:rsidRDefault="00E62876" w:rsidP="00E62876">
      <w:pPr>
        <w:jc w:val="both"/>
        <w:rPr>
          <w:rFonts w:ascii="Arial" w:hAnsi="Arial" w:cs="Arial"/>
        </w:rPr>
      </w:pPr>
    </w:p>
    <w:p w14:paraId="0900E4D9" w14:textId="77777777" w:rsidR="00E62876" w:rsidRDefault="00E62876" w:rsidP="00E62876">
      <w:pPr>
        <w:jc w:val="both"/>
        <w:rPr>
          <w:rFonts w:ascii="Arial" w:hAnsi="Arial" w:cs="Arial"/>
        </w:rPr>
      </w:pPr>
      <w:r w:rsidRPr="005A03B0">
        <w:rPr>
          <w:rFonts w:ascii="Arial" w:hAnsi="Arial" w:cs="Arial"/>
        </w:rPr>
        <w:t>Lugupidamisega,</w:t>
      </w:r>
    </w:p>
    <w:p w14:paraId="02581ED2" w14:textId="77777777" w:rsidR="00E62876" w:rsidRDefault="00E62876" w:rsidP="00E62876">
      <w:pPr>
        <w:jc w:val="both"/>
        <w:rPr>
          <w:rFonts w:ascii="Arial" w:hAnsi="Arial" w:cs="Arial"/>
        </w:rPr>
      </w:pPr>
    </w:p>
    <w:p w14:paraId="09A3046E" w14:textId="77777777" w:rsidR="00E62876" w:rsidRPr="00DA587D" w:rsidRDefault="00E62876" w:rsidP="00E62876">
      <w:pPr>
        <w:jc w:val="both"/>
        <w:rPr>
          <w:rFonts w:ascii="Arial" w:hAnsi="Arial" w:cs="Arial"/>
        </w:rPr>
      </w:pPr>
      <w:r>
        <w:rPr>
          <w:rFonts w:ascii="Arial" w:hAnsi="Arial" w:cs="Arial"/>
        </w:rPr>
        <w:t>/Allkirjastatud digitaalselt/</w:t>
      </w:r>
    </w:p>
    <w:p w14:paraId="4DEDB4E6" w14:textId="77777777" w:rsidR="00E62876" w:rsidRDefault="00E62876" w:rsidP="00E62876">
      <w:pPr>
        <w:jc w:val="both"/>
        <w:rPr>
          <w:rFonts w:ascii="Arial" w:hAnsi="Arial" w:cs="Arial"/>
        </w:rPr>
      </w:pPr>
    </w:p>
    <w:p w14:paraId="3341AA39" w14:textId="77777777" w:rsidR="00E62876" w:rsidRDefault="00E62876" w:rsidP="00E62876">
      <w:pPr>
        <w:jc w:val="both"/>
        <w:rPr>
          <w:rFonts w:ascii="Arial" w:hAnsi="Arial" w:cs="Arial"/>
        </w:rPr>
      </w:pPr>
      <w:r>
        <w:rPr>
          <w:rFonts w:ascii="Arial" w:hAnsi="Arial" w:cs="Arial"/>
        </w:rPr>
        <w:t xml:space="preserve">Eero Timmermann, </w:t>
      </w:r>
    </w:p>
    <w:p w14:paraId="0F7B62D2" w14:textId="2DCC516D" w:rsidR="00283009" w:rsidRDefault="00E62876" w:rsidP="00283009">
      <w:pPr>
        <w:jc w:val="both"/>
        <w:rPr>
          <w:rFonts w:ascii="Arial" w:hAnsi="Arial" w:cs="Arial"/>
        </w:rPr>
      </w:pPr>
      <w:r>
        <w:rPr>
          <w:rFonts w:ascii="Arial" w:hAnsi="Arial" w:cs="Arial"/>
        </w:rPr>
        <w:t>Kanepi Energia OÜ juhatuse liig</w:t>
      </w:r>
      <w:r w:rsidR="00283009">
        <w:rPr>
          <w:rFonts w:ascii="Arial" w:hAnsi="Arial" w:cs="Arial"/>
        </w:rPr>
        <w:t>e</w:t>
      </w:r>
    </w:p>
    <w:p w14:paraId="032FC5CA" w14:textId="77777777" w:rsidR="00283009" w:rsidRDefault="00283009" w:rsidP="00283009">
      <w:pPr>
        <w:jc w:val="both"/>
        <w:rPr>
          <w:rFonts w:ascii="Arial" w:hAnsi="Arial" w:cs="Arial"/>
        </w:rPr>
      </w:pPr>
    </w:p>
    <w:p w14:paraId="1B13A885" w14:textId="73ABF829" w:rsidR="00283009" w:rsidRDefault="00283009" w:rsidP="00283009">
      <w:pPr>
        <w:jc w:val="both"/>
        <w:rPr>
          <w:rFonts w:ascii="Arial" w:hAnsi="Arial" w:cs="Arial"/>
        </w:rPr>
      </w:pPr>
      <w:r>
        <w:rPr>
          <w:rFonts w:ascii="Arial" w:hAnsi="Arial" w:cs="Arial"/>
        </w:rPr>
        <w:t>Lisatud:</w:t>
      </w:r>
    </w:p>
    <w:p w14:paraId="19785035" w14:textId="2DC76FBF" w:rsidR="00283009" w:rsidRDefault="005C5B7E" w:rsidP="00283009">
      <w:pPr>
        <w:pStyle w:val="ListParagraph"/>
        <w:numPr>
          <w:ilvl w:val="0"/>
          <w:numId w:val="4"/>
        </w:numPr>
        <w:jc w:val="both"/>
        <w:rPr>
          <w:rFonts w:ascii="Arial" w:hAnsi="Arial" w:cs="Arial"/>
        </w:rPr>
      </w:pPr>
      <w:r>
        <w:rPr>
          <w:rFonts w:ascii="Arial" w:hAnsi="Arial" w:cs="Arial"/>
        </w:rPr>
        <w:t xml:space="preserve">E-kirjavahetus Kanepi Energia OÜ ja Transpordiameti vahel; </w:t>
      </w:r>
    </w:p>
    <w:p w14:paraId="1BCEB67C" w14:textId="3723390D" w:rsidR="005C5B7E" w:rsidRDefault="006717CA" w:rsidP="00283009">
      <w:pPr>
        <w:pStyle w:val="ListParagraph"/>
        <w:numPr>
          <w:ilvl w:val="0"/>
          <w:numId w:val="4"/>
        </w:numPr>
        <w:jc w:val="both"/>
        <w:rPr>
          <w:rFonts w:ascii="Arial" w:hAnsi="Arial" w:cs="Arial"/>
        </w:rPr>
      </w:pPr>
      <w:r>
        <w:rPr>
          <w:rFonts w:ascii="Arial" w:hAnsi="Arial" w:cs="Arial"/>
        </w:rPr>
        <w:t>30.11.2022 a</w:t>
      </w:r>
      <w:r w:rsidR="005C5B7E">
        <w:rPr>
          <w:rFonts w:ascii="Arial" w:hAnsi="Arial" w:cs="Arial"/>
        </w:rPr>
        <w:t>sjaõigusleping</w:t>
      </w:r>
      <w:r>
        <w:rPr>
          <w:rFonts w:ascii="Arial" w:hAnsi="Arial" w:cs="Arial"/>
        </w:rPr>
        <w:t xml:space="preserve"> Elering AS ja Kanepi Energia OÜ vahel; </w:t>
      </w:r>
    </w:p>
    <w:p w14:paraId="71E3C160" w14:textId="4950B9A6" w:rsidR="006717CA" w:rsidRPr="00283009" w:rsidRDefault="006717CA" w:rsidP="00283009">
      <w:pPr>
        <w:pStyle w:val="ListParagraph"/>
        <w:numPr>
          <w:ilvl w:val="0"/>
          <w:numId w:val="4"/>
        </w:numPr>
        <w:jc w:val="both"/>
        <w:rPr>
          <w:rFonts w:ascii="Arial" w:hAnsi="Arial" w:cs="Arial"/>
        </w:rPr>
      </w:pPr>
      <w:r>
        <w:rPr>
          <w:rFonts w:ascii="Arial" w:hAnsi="Arial" w:cs="Arial"/>
        </w:rPr>
        <w:t xml:space="preserve">Aerofoto </w:t>
      </w:r>
      <w:r w:rsidR="00E04F06">
        <w:rPr>
          <w:rFonts w:ascii="Arial" w:hAnsi="Arial" w:cs="Arial"/>
        </w:rPr>
        <w:t xml:space="preserve">ning kitsenduste kaart </w:t>
      </w:r>
      <w:r>
        <w:rPr>
          <w:rFonts w:ascii="Arial" w:hAnsi="Arial" w:cs="Arial"/>
        </w:rPr>
        <w:t>Suure alajaama kinnistust (</w:t>
      </w:r>
      <w:proofErr w:type="spellStart"/>
      <w:r>
        <w:rPr>
          <w:rFonts w:ascii="Arial" w:hAnsi="Arial" w:cs="Arial"/>
        </w:rPr>
        <w:t>Maa-Amet</w:t>
      </w:r>
      <w:proofErr w:type="spellEnd"/>
      <w:r>
        <w:rPr>
          <w:rFonts w:ascii="Arial" w:hAnsi="Arial" w:cs="Arial"/>
        </w:rPr>
        <w:t>).</w:t>
      </w:r>
    </w:p>
    <w:sectPr w:rsidR="006717CA" w:rsidRPr="00283009" w:rsidSect="00E628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37B6" w14:textId="77777777" w:rsidR="006936CC" w:rsidRDefault="006936CC" w:rsidP="00223789">
      <w:pPr>
        <w:spacing w:after="0" w:line="240" w:lineRule="auto"/>
      </w:pPr>
      <w:r>
        <w:separator/>
      </w:r>
    </w:p>
  </w:endnote>
  <w:endnote w:type="continuationSeparator" w:id="0">
    <w:p w14:paraId="0B81DB79" w14:textId="77777777" w:rsidR="006936CC" w:rsidRDefault="006936CC" w:rsidP="0022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58F87" w14:textId="77777777" w:rsidR="006936CC" w:rsidRDefault="006936CC" w:rsidP="00223789">
      <w:pPr>
        <w:spacing w:after="0" w:line="240" w:lineRule="auto"/>
      </w:pPr>
      <w:r>
        <w:separator/>
      </w:r>
    </w:p>
  </w:footnote>
  <w:footnote w:type="continuationSeparator" w:id="0">
    <w:p w14:paraId="4BBCD558" w14:textId="77777777" w:rsidR="006936CC" w:rsidRDefault="006936CC" w:rsidP="0022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171FB"/>
    <w:multiLevelType w:val="hybridMultilevel"/>
    <w:tmpl w:val="3530E96E"/>
    <w:lvl w:ilvl="0" w:tplc="1B7CCDBC">
      <w:start w:val="7"/>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4D462F1"/>
    <w:multiLevelType w:val="hybridMultilevel"/>
    <w:tmpl w:val="787A6B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18D6B8F"/>
    <w:multiLevelType w:val="hybridMultilevel"/>
    <w:tmpl w:val="1D861B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3CD4877"/>
    <w:multiLevelType w:val="hybridMultilevel"/>
    <w:tmpl w:val="80A843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12539315">
    <w:abstractNumId w:val="0"/>
  </w:num>
  <w:num w:numId="2" w16cid:durableId="1917007858">
    <w:abstractNumId w:val="2"/>
  </w:num>
  <w:num w:numId="3" w16cid:durableId="1926569868">
    <w:abstractNumId w:val="3"/>
  </w:num>
  <w:num w:numId="4" w16cid:durableId="72910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D"/>
    <w:rsid w:val="00000902"/>
    <w:rsid w:val="00024406"/>
    <w:rsid w:val="0002492F"/>
    <w:rsid w:val="00080182"/>
    <w:rsid w:val="000A167E"/>
    <w:rsid w:val="000A35E0"/>
    <w:rsid w:val="000B2FD4"/>
    <w:rsid w:val="00137F36"/>
    <w:rsid w:val="001C0684"/>
    <w:rsid w:val="001C5AE4"/>
    <w:rsid w:val="001F10CF"/>
    <w:rsid w:val="00207E5C"/>
    <w:rsid w:val="00221B98"/>
    <w:rsid w:val="00223789"/>
    <w:rsid w:val="00283009"/>
    <w:rsid w:val="00296B5A"/>
    <w:rsid w:val="002A6924"/>
    <w:rsid w:val="0032793C"/>
    <w:rsid w:val="00344791"/>
    <w:rsid w:val="0035471B"/>
    <w:rsid w:val="00355205"/>
    <w:rsid w:val="0036695E"/>
    <w:rsid w:val="0037488A"/>
    <w:rsid w:val="003B63DA"/>
    <w:rsid w:val="003C01A6"/>
    <w:rsid w:val="003C1400"/>
    <w:rsid w:val="003C415D"/>
    <w:rsid w:val="003F074D"/>
    <w:rsid w:val="003F66AB"/>
    <w:rsid w:val="00485A9E"/>
    <w:rsid w:val="00514930"/>
    <w:rsid w:val="0052570A"/>
    <w:rsid w:val="00534803"/>
    <w:rsid w:val="005450DD"/>
    <w:rsid w:val="005676D8"/>
    <w:rsid w:val="00584ABD"/>
    <w:rsid w:val="00594950"/>
    <w:rsid w:val="005A03B0"/>
    <w:rsid w:val="005C0C06"/>
    <w:rsid w:val="005C5B7E"/>
    <w:rsid w:val="005D780F"/>
    <w:rsid w:val="005E23FC"/>
    <w:rsid w:val="006717CA"/>
    <w:rsid w:val="00676111"/>
    <w:rsid w:val="006936CC"/>
    <w:rsid w:val="00696ADF"/>
    <w:rsid w:val="006C584B"/>
    <w:rsid w:val="007126F6"/>
    <w:rsid w:val="00737689"/>
    <w:rsid w:val="007651F5"/>
    <w:rsid w:val="00765F9C"/>
    <w:rsid w:val="007762B3"/>
    <w:rsid w:val="007861F7"/>
    <w:rsid w:val="007A2995"/>
    <w:rsid w:val="00801EFF"/>
    <w:rsid w:val="00831309"/>
    <w:rsid w:val="00835DB6"/>
    <w:rsid w:val="00846993"/>
    <w:rsid w:val="00853F0C"/>
    <w:rsid w:val="00890B27"/>
    <w:rsid w:val="008E0B0E"/>
    <w:rsid w:val="00902C69"/>
    <w:rsid w:val="00903A75"/>
    <w:rsid w:val="00921F82"/>
    <w:rsid w:val="0092555D"/>
    <w:rsid w:val="00926F6A"/>
    <w:rsid w:val="00952B47"/>
    <w:rsid w:val="009536DE"/>
    <w:rsid w:val="009A2435"/>
    <w:rsid w:val="00A56EBE"/>
    <w:rsid w:val="00A60E09"/>
    <w:rsid w:val="00A81C7D"/>
    <w:rsid w:val="00A84DA4"/>
    <w:rsid w:val="00A87D90"/>
    <w:rsid w:val="00AD0D21"/>
    <w:rsid w:val="00B00D3E"/>
    <w:rsid w:val="00BC0E73"/>
    <w:rsid w:val="00BD0D0D"/>
    <w:rsid w:val="00BD39EC"/>
    <w:rsid w:val="00C32CC9"/>
    <w:rsid w:val="00C44BCA"/>
    <w:rsid w:val="00C45D42"/>
    <w:rsid w:val="00CC1E1E"/>
    <w:rsid w:val="00D0428C"/>
    <w:rsid w:val="00D05E17"/>
    <w:rsid w:val="00D25AA0"/>
    <w:rsid w:val="00D4492D"/>
    <w:rsid w:val="00D47796"/>
    <w:rsid w:val="00D57523"/>
    <w:rsid w:val="00D9627E"/>
    <w:rsid w:val="00DA151A"/>
    <w:rsid w:val="00DA46D9"/>
    <w:rsid w:val="00DE2F51"/>
    <w:rsid w:val="00E04F06"/>
    <w:rsid w:val="00E418D6"/>
    <w:rsid w:val="00E62876"/>
    <w:rsid w:val="00E65037"/>
    <w:rsid w:val="00E83567"/>
    <w:rsid w:val="00E85B58"/>
    <w:rsid w:val="00EA2BF2"/>
    <w:rsid w:val="00EA762F"/>
    <w:rsid w:val="00ED3A23"/>
    <w:rsid w:val="00F212E7"/>
    <w:rsid w:val="00F46E49"/>
    <w:rsid w:val="00F773F5"/>
    <w:rsid w:val="00F8344B"/>
    <w:rsid w:val="00F921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04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6"/>
    <w:rPr>
      <w:kern w:val="0"/>
    </w:rPr>
  </w:style>
  <w:style w:type="paragraph" w:styleId="Heading1">
    <w:name w:val="heading 1"/>
    <w:basedOn w:val="Normal"/>
    <w:next w:val="Normal"/>
    <w:link w:val="Heading1Char"/>
    <w:uiPriority w:val="9"/>
    <w:qFormat/>
    <w:rsid w:val="00925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55D"/>
    <w:rPr>
      <w:rFonts w:eastAsiaTheme="majorEastAsia" w:cstheme="majorBidi"/>
      <w:color w:val="272727" w:themeColor="text1" w:themeTint="D8"/>
    </w:rPr>
  </w:style>
  <w:style w:type="paragraph" w:styleId="Title">
    <w:name w:val="Title"/>
    <w:basedOn w:val="Normal"/>
    <w:next w:val="Normal"/>
    <w:link w:val="TitleChar"/>
    <w:uiPriority w:val="10"/>
    <w:qFormat/>
    <w:rsid w:val="00925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55D"/>
    <w:pPr>
      <w:spacing w:before="160"/>
      <w:jc w:val="center"/>
    </w:pPr>
    <w:rPr>
      <w:i/>
      <w:iCs/>
      <w:color w:val="404040" w:themeColor="text1" w:themeTint="BF"/>
    </w:rPr>
  </w:style>
  <w:style w:type="character" w:customStyle="1" w:styleId="QuoteChar">
    <w:name w:val="Quote Char"/>
    <w:basedOn w:val="DefaultParagraphFont"/>
    <w:link w:val="Quote"/>
    <w:uiPriority w:val="29"/>
    <w:rsid w:val="0092555D"/>
    <w:rPr>
      <w:i/>
      <w:iCs/>
      <w:color w:val="404040" w:themeColor="text1" w:themeTint="BF"/>
    </w:rPr>
  </w:style>
  <w:style w:type="paragraph" w:styleId="ListParagraph">
    <w:name w:val="List Paragraph"/>
    <w:basedOn w:val="Normal"/>
    <w:uiPriority w:val="34"/>
    <w:qFormat/>
    <w:rsid w:val="0092555D"/>
    <w:pPr>
      <w:ind w:left="720"/>
      <w:contextualSpacing/>
    </w:pPr>
  </w:style>
  <w:style w:type="character" w:styleId="IntenseEmphasis">
    <w:name w:val="Intense Emphasis"/>
    <w:basedOn w:val="DefaultParagraphFont"/>
    <w:uiPriority w:val="21"/>
    <w:qFormat/>
    <w:rsid w:val="0092555D"/>
    <w:rPr>
      <w:i/>
      <w:iCs/>
      <w:color w:val="0F4761" w:themeColor="accent1" w:themeShade="BF"/>
    </w:rPr>
  </w:style>
  <w:style w:type="paragraph" w:styleId="IntenseQuote">
    <w:name w:val="Intense Quote"/>
    <w:basedOn w:val="Normal"/>
    <w:next w:val="Normal"/>
    <w:link w:val="IntenseQuoteChar"/>
    <w:uiPriority w:val="30"/>
    <w:qFormat/>
    <w:rsid w:val="00925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55D"/>
    <w:rPr>
      <w:i/>
      <w:iCs/>
      <w:color w:val="0F4761" w:themeColor="accent1" w:themeShade="BF"/>
    </w:rPr>
  </w:style>
  <w:style w:type="character" w:styleId="IntenseReference">
    <w:name w:val="Intense Reference"/>
    <w:basedOn w:val="DefaultParagraphFont"/>
    <w:uiPriority w:val="32"/>
    <w:qFormat/>
    <w:rsid w:val="0092555D"/>
    <w:rPr>
      <w:b/>
      <w:bCs/>
      <w:smallCaps/>
      <w:color w:val="0F4761" w:themeColor="accent1" w:themeShade="BF"/>
      <w:spacing w:val="5"/>
    </w:rPr>
  </w:style>
  <w:style w:type="character" w:styleId="Hyperlink">
    <w:name w:val="Hyperlink"/>
    <w:basedOn w:val="DefaultParagraphFont"/>
    <w:uiPriority w:val="99"/>
    <w:unhideWhenUsed/>
    <w:rsid w:val="00E62876"/>
    <w:rPr>
      <w:color w:val="467886" w:themeColor="hyperlink"/>
      <w:u w:val="single"/>
    </w:rPr>
  </w:style>
  <w:style w:type="paragraph" w:styleId="Header">
    <w:name w:val="header"/>
    <w:basedOn w:val="Normal"/>
    <w:link w:val="HeaderChar"/>
    <w:uiPriority w:val="99"/>
    <w:unhideWhenUsed/>
    <w:rsid w:val="0022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789"/>
    <w:rPr>
      <w:kern w:val="0"/>
    </w:rPr>
  </w:style>
  <w:style w:type="paragraph" w:styleId="Footer">
    <w:name w:val="footer"/>
    <w:basedOn w:val="Normal"/>
    <w:link w:val="FooterChar"/>
    <w:uiPriority w:val="99"/>
    <w:unhideWhenUsed/>
    <w:rsid w:val="0022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789"/>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anepienergi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5275</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2024-09-06T05:31:00Z</dcterms:created>
  <dcterms:modified xsi:type="dcterms:W3CDTF">2024-09-06T05:56:00Z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3227c309248d979ec1d72a80850af3a787dcd478313357b1904ceacac65d76b5</vt:lpwstr>
  </property>
</Properties>
</file>